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6"/>
        <w:gridCol w:w="3900"/>
        <w:gridCol w:w="3900"/>
        <w:gridCol w:w="3900"/>
      </w:tblGrid>
      <w:tr w:rsidR="00994AFC" w:rsidRPr="006925C7" w14:paraId="6F39FEE2" w14:textId="77777777" w:rsidTr="00994AFC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3522BF38" w14:textId="77777777" w:rsidR="00994AFC" w:rsidRPr="006925C7" w:rsidRDefault="00994AFC" w:rsidP="00C4429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bookmarkStart w:id="0" w:name="_GoBack"/>
            <w:bookmarkEnd w:id="0"/>
            <w:r>
              <w:rPr>
                <w:b/>
                <w:caps/>
                <w:color w:val="FFFFFF"/>
                <w:sz w:val="18"/>
                <w:lang w:bidi="x-none"/>
              </w:rPr>
              <w:t xml:space="preserve">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Kenmerk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110E9160" w14:textId="77777777" w:rsidR="00994AFC" w:rsidRPr="006925C7" w:rsidRDefault="00994AFC" w:rsidP="00C4429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Medewerker crediteurenadministratie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76EBD508" w14:textId="77777777" w:rsidR="00994AFC" w:rsidRPr="006925C7" w:rsidRDefault="00994AFC" w:rsidP="00C4429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Medewerker crediteurenadministratie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505886D8" w14:textId="77777777" w:rsidR="00994AFC" w:rsidRPr="006925C7" w:rsidRDefault="00994AFC" w:rsidP="00C4429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Medewerker crediteurenadministratie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III</w:t>
            </w:r>
          </w:p>
        </w:tc>
      </w:tr>
      <w:tr w:rsidR="00994AFC" w:rsidRPr="00EB3E9B" w14:paraId="7D00EC32" w14:textId="77777777" w:rsidTr="00994AFC"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1EF40BF4" w14:textId="77777777" w:rsidR="00994AFC" w:rsidRPr="00521AEC" w:rsidRDefault="00994AFC" w:rsidP="00C4429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Aard van de werkzaamheden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37B6031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>-</w:t>
            </w:r>
            <w:r w:rsidRPr="00EB3E9B">
              <w:rPr>
                <w:color w:val="auto"/>
                <w:sz w:val="16"/>
                <w:lang w:bidi="x-none"/>
              </w:rPr>
              <w:tab/>
              <w:t xml:space="preserve">Controleren van inkomende facturen op basis van gegevensvergelijking. </w:t>
            </w:r>
          </w:p>
          <w:p w14:paraId="7F25F563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>-</w:t>
            </w:r>
            <w:r w:rsidRPr="00EB3E9B">
              <w:rPr>
                <w:color w:val="auto"/>
                <w:sz w:val="16"/>
                <w:lang w:bidi="x-none"/>
              </w:rPr>
              <w:tab/>
              <w:t>Op basis van aangereikte gegevens het eenduidig verwerken van financiële administratie (coderen, inboeken e.d.), die niet aan interpretatie onderhevig is.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6E43E301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>-</w:t>
            </w:r>
            <w:r w:rsidRPr="00EB3E9B">
              <w:rPr>
                <w:color w:val="auto"/>
                <w:sz w:val="16"/>
                <w:lang w:bidi="x-none"/>
              </w:rPr>
              <w:tab/>
              <w:t xml:space="preserve">Controleren van inkomende facturen en signaleren, beoordelen en afwikkelen van afwijkingen. </w:t>
            </w:r>
          </w:p>
          <w:p w14:paraId="3D6889EF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>-</w:t>
            </w:r>
            <w:r w:rsidRPr="00EB3E9B">
              <w:rPr>
                <w:color w:val="auto"/>
                <w:sz w:val="16"/>
                <w:lang w:bidi="x-none"/>
              </w:rPr>
              <w:tab/>
              <w:t>Zelfstandige verwerking van financiële administratie.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80774E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>-</w:t>
            </w:r>
            <w:r w:rsidRPr="00EB3E9B">
              <w:rPr>
                <w:color w:val="auto"/>
                <w:sz w:val="16"/>
                <w:lang w:bidi="x-none"/>
              </w:rPr>
              <w:tab/>
              <w:t>Idem medewerker crediteurenadministratie II + zelfstandig actie ondernemen richting leverancier bij afwijkingen.</w:t>
            </w:r>
          </w:p>
          <w:p w14:paraId="516DD13D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>-</w:t>
            </w:r>
            <w:r w:rsidRPr="00EB3E9B">
              <w:rPr>
                <w:color w:val="auto"/>
                <w:sz w:val="16"/>
                <w:lang w:bidi="x-none"/>
              </w:rPr>
              <w:tab/>
              <w:t>Idem medewerker crediteurenadministratie II + inzicht hebben in opbouw van kostenplaatsen en kostensoorten.</w:t>
            </w:r>
          </w:p>
        </w:tc>
      </w:tr>
      <w:tr w:rsidR="00994AFC" w:rsidRPr="00EB3E9B" w14:paraId="7567AC74" w14:textId="77777777" w:rsidTr="00994AFC">
        <w:tc>
          <w:tcPr>
            <w:tcW w:w="1976" w:type="dxa"/>
            <w:shd w:val="clear" w:color="auto" w:fill="auto"/>
          </w:tcPr>
          <w:p w14:paraId="27722E9B" w14:textId="77777777" w:rsidR="00994AFC" w:rsidRPr="00521AEC" w:rsidRDefault="00994AFC" w:rsidP="00C4429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Vrijheidsgraden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6272AE46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>-</w:t>
            </w:r>
            <w:r w:rsidRPr="00EB3E9B">
              <w:rPr>
                <w:color w:val="auto"/>
                <w:sz w:val="16"/>
                <w:lang w:bidi="x-none"/>
              </w:rPr>
              <w:tab/>
              <w:t>Functiehouder werkt onder verantwoordelijkheid van een medewerker crediteurenadministratie II/III dan wel leidinggevende, welke aanwezig en consulteerbaar is tijdens de uitvoering van de werkzaamheden.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64949595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>-</w:t>
            </w:r>
            <w:r w:rsidRPr="00EB3E9B">
              <w:rPr>
                <w:color w:val="auto"/>
                <w:sz w:val="16"/>
                <w:lang w:bidi="x-none"/>
              </w:rPr>
              <w:tab/>
              <w:t>Functiehouder is in staat zelfstandig uitvoering te geven aan de werkzaamheden. Hij/zij kan de leidinggevende consulteren aangaande niet-routinematige vraagstukken.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333B7362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>-</w:t>
            </w:r>
            <w:r w:rsidRPr="00EB3E9B">
              <w:rPr>
                <w:color w:val="auto"/>
                <w:sz w:val="16"/>
                <w:lang w:bidi="x-none"/>
              </w:rPr>
              <w:tab/>
              <w:t>Idem medewerker crediteurenadministratie II.</w:t>
            </w:r>
          </w:p>
          <w:p w14:paraId="0AC652EB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</w:tc>
      </w:tr>
      <w:tr w:rsidR="00994AFC" w:rsidRPr="004C3EC4" w14:paraId="15872466" w14:textId="77777777" w:rsidTr="00994AFC">
        <w:tc>
          <w:tcPr>
            <w:tcW w:w="1976" w:type="dxa"/>
            <w:shd w:val="clear" w:color="auto" w:fill="auto"/>
          </w:tcPr>
          <w:p w14:paraId="254FC8FE" w14:textId="77777777" w:rsidR="00994AFC" w:rsidRPr="00521AEC" w:rsidRDefault="00994AFC" w:rsidP="00C4429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Kwaliteit en optimalisatie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00DE6CA7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>-</w:t>
            </w:r>
            <w:r w:rsidRPr="00EB3E9B">
              <w:rPr>
                <w:color w:val="auto"/>
                <w:sz w:val="16"/>
                <w:lang w:bidi="x-none"/>
              </w:rPr>
              <w:tab/>
              <w:t>Functiehouder constateert vanuit de praktijk knelpunten in het eigen werk en maakt hiervan melding.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6FFAF4DE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>-</w:t>
            </w:r>
            <w:r w:rsidRPr="00EB3E9B">
              <w:rPr>
                <w:color w:val="auto"/>
                <w:sz w:val="16"/>
                <w:lang w:bidi="x-none"/>
              </w:rPr>
              <w:tab/>
              <w:t>Idem medewerker crediteurenadministratie I.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0990DD51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>-</w:t>
            </w:r>
            <w:r w:rsidRPr="00EB3E9B">
              <w:rPr>
                <w:color w:val="auto"/>
                <w:sz w:val="16"/>
                <w:lang w:bidi="x-none"/>
              </w:rPr>
              <w:tab/>
              <w:t>Idem medewerker crediteurenadministratie II + adviesrol naar de leidinggevende en inkoop.</w:t>
            </w:r>
          </w:p>
        </w:tc>
      </w:tr>
      <w:tr w:rsidR="00994AFC" w:rsidRPr="004C3EC4" w14:paraId="61AB731C" w14:textId="77777777" w:rsidTr="00994AFC">
        <w:tc>
          <w:tcPr>
            <w:tcW w:w="1976" w:type="dxa"/>
          </w:tcPr>
          <w:p w14:paraId="7C8C2AD4" w14:textId="77777777" w:rsidR="00994AFC" w:rsidRPr="00521AEC" w:rsidRDefault="00994AFC" w:rsidP="00C4429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Kennis en ervaring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2853F5B0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>-</w:t>
            </w:r>
            <w:r w:rsidRPr="00EB3E9B">
              <w:rPr>
                <w:color w:val="auto"/>
                <w:sz w:val="16"/>
                <w:lang w:bidi="x-none"/>
              </w:rPr>
              <w:tab/>
              <w:t>Kennis en ervaring met Office-applicaties.</w:t>
            </w:r>
          </w:p>
          <w:p w14:paraId="38051F5B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>-</w:t>
            </w:r>
            <w:r w:rsidRPr="00EB3E9B">
              <w:rPr>
                <w:color w:val="auto"/>
                <w:sz w:val="16"/>
                <w:lang w:bidi="x-none"/>
              </w:rPr>
              <w:tab/>
              <w:t>Basiskennis van financiële administratie.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3790A54D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EB3E9B">
              <w:rPr>
                <w:color w:val="auto"/>
                <w:sz w:val="16"/>
              </w:rPr>
              <w:t>-</w:t>
            </w:r>
            <w:r w:rsidRPr="00EB3E9B">
              <w:rPr>
                <w:color w:val="auto"/>
                <w:sz w:val="16"/>
              </w:rPr>
              <w:tab/>
              <w:t>Kennis van geautomatiseerde financieel administratieve systemen en Office-applicaties.</w:t>
            </w:r>
          </w:p>
          <w:p w14:paraId="43223A23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EB3E9B">
              <w:rPr>
                <w:color w:val="auto"/>
                <w:sz w:val="16"/>
              </w:rPr>
              <w:t>-</w:t>
            </w:r>
            <w:r w:rsidRPr="00EB3E9B">
              <w:rPr>
                <w:color w:val="auto"/>
                <w:sz w:val="16"/>
              </w:rPr>
              <w:tab/>
              <w:t>Enige jaren relevante werkervaring in een soortgelijke functie.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131D2F47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>-</w:t>
            </w:r>
            <w:r w:rsidRPr="00EB3E9B">
              <w:rPr>
                <w:color w:val="auto"/>
                <w:sz w:val="16"/>
                <w:lang w:bidi="x-none"/>
              </w:rPr>
              <w:tab/>
              <w:t>Idem medewerker crediteurenadministratie II.</w:t>
            </w:r>
          </w:p>
        </w:tc>
      </w:tr>
      <w:tr w:rsidR="00994AFC" w:rsidRPr="006925C7" w14:paraId="4A20D9D8" w14:textId="77777777" w:rsidTr="00994AFC">
        <w:tc>
          <w:tcPr>
            <w:tcW w:w="1976" w:type="dxa"/>
            <w:shd w:val="clear" w:color="auto" w:fill="B80526"/>
            <w:tcMar>
              <w:top w:w="28" w:type="dxa"/>
              <w:bottom w:w="28" w:type="dxa"/>
            </w:tcMar>
          </w:tcPr>
          <w:p w14:paraId="096BDB7B" w14:textId="77777777" w:rsidR="00994AFC" w:rsidRPr="006925C7" w:rsidRDefault="00994AFC" w:rsidP="00C4429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 w:rsidRPr="006925C7">
              <w:rPr>
                <w:b/>
                <w:color w:val="FFFFFF"/>
                <w:sz w:val="18"/>
                <w:lang w:bidi="x-none"/>
              </w:rPr>
              <w:t>Functiegroep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14:paraId="09CFBD27" w14:textId="77777777" w:rsidR="00994AFC" w:rsidRPr="006925C7" w:rsidRDefault="00994AFC" w:rsidP="00C4429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5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14:paraId="01982EE1" w14:textId="77777777" w:rsidR="00994AFC" w:rsidRPr="006925C7" w:rsidRDefault="00994AFC" w:rsidP="00C4429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6</w:t>
            </w:r>
            <w:r w:rsidRPr="006925C7">
              <w:rPr>
                <w:b/>
                <w:color w:val="FFFFFF"/>
                <w:sz w:val="18"/>
                <w:lang w:bidi="x-none"/>
              </w:rPr>
              <w:t xml:space="preserve"> (referentie)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14:paraId="464B1992" w14:textId="77777777" w:rsidR="00994AFC" w:rsidRPr="006925C7" w:rsidRDefault="00994AFC" w:rsidP="00C4429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7</w:t>
            </w:r>
          </w:p>
        </w:tc>
      </w:tr>
      <w:tr w:rsidR="00994AFC" w:rsidRPr="006925C7" w14:paraId="15951E65" w14:textId="77777777" w:rsidTr="00994AFC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695216AC" w14:textId="77777777" w:rsidR="00994AFC" w:rsidRPr="006925C7" w:rsidRDefault="00994AFC" w:rsidP="00C44296">
            <w:pPr>
              <w:pageBreakBefore/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lastRenderedPageBreak/>
              <w:t>competenties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0D3CB135" w14:textId="77777777" w:rsidR="00994AFC" w:rsidRPr="006925C7" w:rsidRDefault="00994AFC" w:rsidP="00C4429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Medewerker crediteurenadministratie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6C67073B" w14:textId="77777777" w:rsidR="00994AFC" w:rsidRPr="006925C7" w:rsidRDefault="00994AFC" w:rsidP="00C4429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medewerker crediteurenadministratie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478D5F7D" w14:textId="77777777" w:rsidR="00994AFC" w:rsidRPr="006925C7" w:rsidRDefault="00994AFC" w:rsidP="00C4429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medewerker crediteurenadministratie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III</w:t>
            </w:r>
          </w:p>
        </w:tc>
      </w:tr>
      <w:tr w:rsidR="00994AFC" w:rsidRPr="00597433" w14:paraId="0CAC655B" w14:textId="77777777" w:rsidTr="00994AFC">
        <w:trPr>
          <w:trHeight w:val="189"/>
        </w:trPr>
        <w:tc>
          <w:tcPr>
            <w:tcW w:w="1976" w:type="dxa"/>
            <w:vMerge w:val="restart"/>
            <w:textDirection w:val="btLr"/>
            <w:vAlign w:val="center"/>
          </w:tcPr>
          <w:p w14:paraId="14BBD652" w14:textId="77777777" w:rsidR="00994AFC" w:rsidRPr="00EB3E9B" w:rsidRDefault="00994AFC" w:rsidP="00994AFC">
            <w:pPr>
              <w:spacing w:line="240" w:lineRule="auto"/>
              <w:ind w:left="113" w:right="113"/>
              <w:jc w:val="center"/>
              <w:rPr>
                <w:b/>
                <w:i/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>Genoemde competenties en gedragsvoorbeelden zijn suggesties voor gewenst gedrag voor een adequate uitoefening van de functie.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0519C22A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EB3E9B">
              <w:rPr>
                <w:i/>
                <w:color w:val="auto"/>
                <w:sz w:val="16"/>
                <w:lang w:bidi="x-none"/>
              </w:rPr>
              <w:t>Analyseren (3):</w:t>
            </w:r>
          </w:p>
          <w:p w14:paraId="483A657A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 xml:space="preserve">- </w:t>
            </w:r>
            <w:r w:rsidRPr="00EB3E9B">
              <w:rPr>
                <w:color w:val="auto"/>
                <w:sz w:val="16"/>
                <w:lang w:bidi="x-none"/>
              </w:rPr>
              <w:tab/>
              <w:t>checkt gegevens en doet op basis daarvan verbetervoorstellen.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0353D736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EB3E9B">
              <w:rPr>
                <w:i/>
                <w:color w:val="auto"/>
                <w:sz w:val="16"/>
                <w:lang w:bidi="x-none"/>
              </w:rPr>
              <w:t>Idem medewerker crediteurenadministratie I.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4273D695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EB3E9B">
              <w:rPr>
                <w:i/>
                <w:color w:val="auto"/>
                <w:sz w:val="16"/>
                <w:lang w:bidi="x-none"/>
              </w:rPr>
              <w:t>Analyseren (4):</w:t>
            </w:r>
          </w:p>
          <w:p w14:paraId="70FBF329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 xml:space="preserve">- </w:t>
            </w:r>
            <w:r w:rsidRPr="00EB3E9B">
              <w:rPr>
                <w:color w:val="auto"/>
                <w:sz w:val="16"/>
                <w:lang w:bidi="x-none"/>
              </w:rPr>
              <w:tab/>
              <w:t>selecteert betrouwbare informatiebronnen, vergelijkt ze met elkaar en doet op basis daarvan verbetervoorstellen voor zijn werkzaamheden.</w:t>
            </w:r>
          </w:p>
        </w:tc>
      </w:tr>
      <w:tr w:rsidR="00994AFC" w:rsidRPr="000F3AD9" w14:paraId="56373327" w14:textId="77777777" w:rsidTr="00994AFC">
        <w:trPr>
          <w:trHeight w:val="184"/>
        </w:trPr>
        <w:tc>
          <w:tcPr>
            <w:tcW w:w="1976" w:type="dxa"/>
            <w:vMerge/>
          </w:tcPr>
          <w:p w14:paraId="4CB91878" w14:textId="77777777" w:rsidR="00994AFC" w:rsidRPr="00EB3E9B" w:rsidRDefault="00994AFC" w:rsidP="00C44296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73EC8736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EB3E9B">
              <w:rPr>
                <w:i/>
                <w:color w:val="auto"/>
                <w:sz w:val="16"/>
                <w:lang w:bidi="x-none"/>
              </w:rPr>
              <w:t>Samenwerken en overleggen (2):</w:t>
            </w:r>
          </w:p>
          <w:p w14:paraId="540C17BB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>-</w:t>
            </w:r>
            <w:r w:rsidRPr="00EB3E9B">
              <w:rPr>
                <w:color w:val="auto"/>
                <w:sz w:val="16"/>
                <w:lang w:bidi="x-none"/>
              </w:rPr>
              <w:tab/>
              <w:t>gaat op de juiste wijze om met de mensen;</w:t>
            </w:r>
          </w:p>
          <w:p w14:paraId="6EF7372C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>-</w:t>
            </w:r>
            <w:r w:rsidRPr="00EB3E9B">
              <w:rPr>
                <w:color w:val="auto"/>
                <w:sz w:val="16"/>
                <w:lang w:bidi="x-none"/>
              </w:rPr>
              <w:tab/>
              <w:t>levert een bijdrage aan het overleg;</w:t>
            </w:r>
          </w:p>
          <w:p w14:paraId="1D0C95D0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>-</w:t>
            </w:r>
            <w:r w:rsidRPr="00EB3E9B">
              <w:rPr>
                <w:color w:val="auto"/>
                <w:sz w:val="16"/>
                <w:lang w:bidi="x-none"/>
              </w:rPr>
              <w:tab/>
              <w:t>geeft aan waar samenwerking nodig is.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06DC05BD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EB3E9B">
              <w:rPr>
                <w:i/>
                <w:color w:val="auto"/>
                <w:sz w:val="16"/>
                <w:lang w:bidi="x-none"/>
              </w:rPr>
              <w:t>Samenwerken en overleggen (3):</w:t>
            </w:r>
          </w:p>
          <w:p w14:paraId="41D4C77A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>-</w:t>
            </w:r>
            <w:r w:rsidRPr="00EB3E9B">
              <w:rPr>
                <w:color w:val="auto"/>
                <w:sz w:val="16"/>
                <w:lang w:bidi="x-none"/>
              </w:rPr>
              <w:tab/>
              <w:t>neemt het initiatief tot voldoende overleg met collega’s, opdrachtgevers, klanten en zorgt dat zij daarbij voldoende betrokken zijn/inbreng hebben;</w:t>
            </w:r>
          </w:p>
          <w:p w14:paraId="1AF5666B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>-</w:t>
            </w:r>
            <w:r w:rsidRPr="00EB3E9B">
              <w:rPr>
                <w:color w:val="auto"/>
                <w:sz w:val="16"/>
                <w:lang w:bidi="x-none"/>
              </w:rPr>
              <w:tab/>
              <w:t>bewaakt goede werkrelatie met collega’s, opdrachtgevers en klanten.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5366DB34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EB3E9B">
              <w:rPr>
                <w:i/>
                <w:color w:val="auto"/>
                <w:sz w:val="16"/>
                <w:lang w:bidi="x-none"/>
              </w:rPr>
              <w:t>Samenwerken en overleggen (3/4):</w:t>
            </w:r>
          </w:p>
          <w:p w14:paraId="2BF44CE8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>-</w:t>
            </w:r>
            <w:r w:rsidRPr="00EB3E9B">
              <w:rPr>
                <w:color w:val="auto"/>
                <w:sz w:val="16"/>
                <w:lang w:bidi="x-none"/>
              </w:rPr>
              <w:tab/>
              <w:t>idem medewerker crediteurenadministratie II + bevordert adequaat overleg en afstemming tussen alle betrokkenen.</w:t>
            </w:r>
          </w:p>
        </w:tc>
      </w:tr>
      <w:tr w:rsidR="00994AFC" w:rsidRPr="00597433" w14:paraId="5E8F6F81" w14:textId="77777777" w:rsidTr="00994AFC">
        <w:trPr>
          <w:trHeight w:val="184"/>
        </w:trPr>
        <w:tc>
          <w:tcPr>
            <w:tcW w:w="1976" w:type="dxa"/>
            <w:vMerge/>
          </w:tcPr>
          <w:p w14:paraId="1EB234F7" w14:textId="77777777" w:rsidR="00994AFC" w:rsidRPr="00EB3E9B" w:rsidRDefault="00994AFC" w:rsidP="00C44296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35A69A62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EB3E9B">
              <w:rPr>
                <w:i/>
                <w:color w:val="auto"/>
                <w:sz w:val="16"/>
                <w:lang w:bidi="x-none"/>
              </w:rPr>
              <w:t>Vakdeskundigheid toepassen (3):</w:t>
            </w:r>
          </w:p>
          <w:p w14:paraId="537D7359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 xml:space="preserve">- </w:t>
            </w:r>
            <w:r w:rsidRPr="00EB3E9B">
              <w:rPr>
                <w:color w:val="auto"/>
                <w:sz w:val="16"/>
                <w:lang w:bidi="x-none"/>
              </w:rPr>
              <w:tab/>
              <w:t>werkt snel en reageert snel op wijzigingen in werkzaamheden;</w:t>
            </w:r>
          </w:p>
          <w:p w14:paraId="0EBEFDB1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 xml:space="preserve">- </w:t>
            </w:r>
            <w:r w:rsidRPr="00EB3E9B">
              <w:rPr>
                <w:color w:val="auto"/>
                <w:sz w:val="16"/>
                <w:lang w:bidi="x-none"/>
              </w:rPr>
              <w:tab/>
              <w:t>werkt precies en gebruikt eerdere ervaringen;</w:t>
            </w:r>
          </w:p>
          <w:p w14:paraId="50173967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>-</w:t>
            </w:r>
            <w:r w:rsidRPr="00EB3E9B">
              <w:rPr>
                <w:color w:val="auto"/>
                <w:sz w:val="16"/>
                <w:lang w:bidi="x-none"/>
              </w:rPr>
              <w:tab/>
              <w:t>benoemt snel wat de standaard werkzaamheden inhouden en draagt dit gemakkelijk over aan anderen.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260216E9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EB3E9B">
              <w:rPr>
                <w:i/>
                <w:color w:val="auto"/>
                <w:sz w:val="16"/>
                <w:lang w:bidi="x-none"/>
              </w:rPr>
              <w:t>Idem medewerker crediteurenadministratie I.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3935B11A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EB3E9B">
              <w:rPr>
                <w:i/>
                <w:color w:val="auto"/>
                <w:sz w:val="16"/>
                <w:lang w:bidi="x-none"/>
              </w:rPr>
              <w:t>Vakdeskundigheid toepassen (4):</w:t>
            </w:r>
          </w:p>
          <w:p w14:paraId="5BD7FEB9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 xml:space="preserve">- </w:t>
            </w:r>
            <w:r w:rsidRPr="00EB3E9B">
              <w:rPr>
                <w:color w:val="auto"/>
                <w:sz w:val="16"/>
                <w:lang w:bidi="x-none"/>
              </w:rPr>
              <w:tab/>
              <w:t>werkt accuraat, lang en stevig door, ook bij het uitvoeren van meerdere specialistische en ingewikkelde taken;</w:t>
            </w:r>
          </w:p>
          <w:p w14:paraId="0853D59A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 xml:space="preserve">- </w:t>
            </w:r>
            <w:r w:rsidRPr="00EB3E9B">
              <w:rPr>
                <w:color w:val="auto"/>
                <w:sz w:val="16"/>
                <w:lang w:bidi="x-none"/>
              </w:rPr>
              <w:tab/>
              <w:t>schat bekende en onbekende werkzaamheden goed in;</w:t>
            </w:r>
          </w:p>
          <w:p w14:paraId="133638FC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>-</w:t>
            </w:r>
            <w:r w:rsidRPr="00EB3E9B">
              <w:rPr>
                <w:color w:val="auto"/>
                <w:sz w:val="16"/>
                <w:lang w:bidi="x-none"/>
              </w:rPr>
              <w:tab/>
              <w:t>benoemt nieuwe ontwikkelingen in zijn vakgebied;</w:t>
            </w:r>
          </w:p>
          <w:p w14:paraId="2234CC54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>-</w:t>
            </w:r>
            <w:r w:rsidRPr="00EB3E9B">
              <w:rPr>
                <w:color w:val="auto"/>
                <w:sz w:val="16"/>
                <w:lang w:bidi="x-none"/>
              </w:rPr>
              <w:tab/>
              <w:t>past zijn kennis en ervaring toe, deelt die met anderen en draagt die waar nodig over.</w:t>
            </w:r>
          </w:p>
        </w:tc>
      </w:tr>
      <w:tr w:rsidR="00994AFC" w:rsidRPr="00597433" w14:paraId="37266214" w14:textId="77777777" w:rsidTr="00994AFC">
        <w:trPr>
          <w:trHeight w:val="184"/>
        </w:trPr>
        <w:tc>
          <w:tcPr>
            <w:tcW w:w="1976" w:type="dxa"/>
            <w:vMerge/>
          </w:tcPr>
          <w:p w14:paraId="3FB5A285" w14:textId="77777777" w:rsidR="00994AFC" w:rsidRPr="00EB3E9B" w:rsidRDefault="00994AFC" w:rsidP="00C44296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3628AF6B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EB3E9B">
              <w:rPr>
                <w:i/>
                <w:color w:val="auto"/>
                <w:sz w:val="16"/>
                <w:lang w:bidi="x-none"/>
              </w:rPr>
              <w:t>Kwaliteit leveren (3):</w:t>
            </w:r>
          </w:p>
          <w:p w14:paraId="51DE7350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 xml:space="preserve">- </w:t>
            </w:r>
            <w:r w:rsidRPr="00EB3E9B">
              <w:rPr>
                <w:color w:val="auto"/>
                <w:sz w:val="16"/>
                <w:lang w:bidi="x-none"/>
              </w:rPr>
              <w:tab/>
              <w:t>werkt binnen de tijdsplanning volgens de afgesproken normen;</w:t>
            </w:r>
          </w:p>
          <w:p w14:paraId="5DFA9CED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 xml:space="preserve">- </w:t>
            </w:r>
            <w:r w:rsidRPr="00EB3E9B">
              <w:rPr>
                <w:color w:val="auto"/>
                <w:sz w:val="16"/>
                <w:lang w:bidi="x-none"/>
              </w:rPr>
              <w:tab/>
              <w:t>controleert tussentijds op kritische punten om de kwaliteit te waarborgen.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72631A45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EB3E9B">
              <w:rPr>
                <w:i/>
                <w:color w:val="auto"/>
                <w:sz w:val="16"/>
                <w:lang w:bidi="x-none"/>
              </w:rPr>
              <w:t>Idem medewerker crediteurenadministratie I.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5EF3B1AA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EB3E9B">
              <w:rPr>
                <w:i/>
                <w:color w:val="auto"/>
                <w:sz w:val="16"/>
                <w:lang w:bidi="x-none"/>
              </w:rPr>
              <w:t>Kwaliteit leveren (4):</w:t>
            </w:r>
          </w:p>
          <w:p w14:paraId="45F3B67A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 xml:space="preserve">- </w:t>
            </w:r>
            <w:r w:rsidRPr="00EB3E9B">
              <w:rPr>
                <w:color w:val="auto"/>
                <w:sz w:val="16"/>
                <w:lang w:bidi="x-none"/>
              </w:rPr>
              <w:tab/>
              <w:t>past systematisch een kwaliteitszorgsysteem toe;</w:t>
            </w:r>
          </w:p>
          <w:p w14:paraId="31AC397E" w14:textId="77777777" w:rsidR="00994AFC" w:rsidRPr="00EB3E9B" w:rsidRDefault="00994AFC" w:rsidP="00C44296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EB3E9B">
              <w:rPr>
                <w:color w:val="auto"/>
                <w:sz w:val="16"/>
                <w:lang w:bidi="x-none"/>
              </w:rPr>
              <w:t xml:space="preserve">- </w:t>
            </w:r>
            <w:r w:rsidRPr="00EB3E9B">
              <w:rPr>
                <w:color w:val="auto"/>
                <w:sz w:val="16"/>
                <w:lang w:bidi="x-none"/>
              </w:rPr>
              <w:tab/>
              <w:t>formuleert productie- en kwaliteitsnormen en stemt ze op elkaar af.</w:t>
            </w:r>
          </w:p>
        </w:tc>
      </w:tr>
    </w:tbl>
    <w:p w14:paraId="568D61CC" w14:textId="77777777" w:rsidR="00C44296" w:rsidRPr="00713988" w:rsidRDefault="00C44296" w:rsidP="00C44296">
      <w:pPr>
        <w:ind w:left="-567"/>
        <w:rPr>
          <w:i/>
          <w:sz w:val="16"/>
        </w:rPr>
      </w:pPr>
    </w:p>
    <w:sectPr w:rsidR="00C44296" w:rsidRPr="00713988" w:rsidSect="00C44296">
      <w:headerReference w:type="default" r:id="rId8"/>
      <w:footerReference w:type="default" r:id="rId9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AF99D" w14:textId="77777777" w:rsidR="00C57CC0" w:rsidRDefault="00C57CC0" w:rsidP="001073D2">
      <w:pPr>
        <w:spacing w:line="240" w:lineRule="auto"/>
      </w:pPr>
      <w:r>
        <w:separator/>
      </w:r>
    </w:p>
  </w:endnote>
  <w:endnote w:type="continuationSeparator" w:id="0">
    <w:p w14:paraId="3F6AEA62" w14:textId="77777777" w:rsidR="00C57CC0" w:rsidRDefault="00C57CC0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A6F7" w14:textId="77777777" w:rsidR="00CA0534" w:rsidRPr="004A1025" w:rsidRDefault="00CA0534" w:rsidP="00CA0534">
    <w:pPr>
      <w:pStyle w:val="Voettekst"/>
      <w:tabs>
        <w:tab w:val="clear" w:pos="4153"/>
        <w:tab w:val="clear" w:pos="8306"/>
        <w:tab w:val="right" w:pos="14884"/>
      </w:tabs>
      <w:jc w:val="left"/>
      <w:rPr>
        <w:rStyle w:val="Paginanummer"/>
        <w:color w:val="auto"/>
        <w:sz w:val="16"/>
      </w:rPr>
    </w:pPr>
    <w:r>
      <w:rPr>
        <w:rStyle w:val="Paginanummer"/>
        <w:color w:val="auto"/>
        <w:sz w:val="16"/>
      </w:rPr>
      <w:tab/>
    </w:r>
    <w:r w:rsidRPr="004A1025">
      <w:rPr>
        <w:rStyle w:val="Paginanummer"/>
        <w:color w:val="auto"/>
        <w:sz w:val="16"/>
      </w:rPr>
      <w:fldChar w:fldCharType="begin"/>
    </w:r>
    <w:r w:rsidRPr="004A1025">
      <w:rPr>
        <w:rStyle w:val="Paginanummer"/>
        <w:color w:val="auto"/>
        <w:sz w:val="16"/>
      </w:rPr>
      <w:instrText xml:space="preserve"> PAGE </w:instrText>
    </w:r>
    <w:r w:rsidRPr="004A1025">
      <w:rPr>
        <w:rStyle w:val="Paginanummer"/>
        <w:color w:val="auto"/>
        <w:sz w:val="16"/>
      </w:rPr>
      <w:fldChar w:fldCharType="separate"/>
    </w:r>
    <w:r>
      <w:rPr>
        <w:rStyle w:val="Paginanummer"/>
        <w:noProof/>
        <w:color w:val="auto"/>
        <w:sz w:val="16"/>
      </w:rPr>
      <w:t>1</w:t>
    </w:r>
    <w:r w:rsidRPr="004A1025">
      <w:rPr>
        <w:rStyle w:val="Paginanummer"/>
        <w:color w:val="au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DA25C" w14:textId="77777777" w:rsidR="00C57CC0" w:rsidRDefault="00C57CC0" w:rsidP="001073D2">
      <w:pPr>
        <w:spacing w:line="240" w:lineRule="auto"/>
      </w:pPr>
      <w:r>
        <w:separator/>
      </w:r>
    </w:p>
  </w:footnote>
  <w:footnote w:type="continuationSeparator" w:id="0">
    <w:p w14:paraId="3242344A" w14:textId="77777777" w:rsidR="00C57CC0" w:rsidRDefault="00C57CC0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B0F0A" w14:textId="77777777" w:rsidR="00C44296" w:rsidRPr="00EB3E9B" w:rsidRDefault="00C44296" w:rsidP="00C44296">
    <w:pPr>
      <w:pStyle w:val="Koptekst"/>
      <w:tabs>
        <w:tab w:val="clear" w:pos="4153"/>
        <w:tab w:val="clear" w:pos="8306"/>
        <w:tab w:val="center" w:pos="8364"/>
        <w:tab w:val="right" w:pos="15168"/>
      </w:tabs>
      <w:spacing w:line="200" w:lineRule="atLeast"/>
      <w:ind w:right="-32"/>
      <w:jc w:val="left"/>
      <w:rPr>
        <w:color w:val="auto"/>
        <w:lang w:val="en-US" w:eastAsia="nl-NL"/>
      </w:rPr>
    </w:pPr>
    <w:r w:rsidRPr="00EB3E9B">
      <w:rPr>
        <w:color w:val="auto"/>
      </w:rPr>
      <w:t>Niveau onderscheidende kenmerken</w:t>
    </w:r>
    <w:r w:rsidRPr="00EB3E9B">
      <w:rPr>
        <w:caps/>
        <w:color w:val="auto"/>
      </w:rPr>
      <w:t xml:space="preserve"> (nok) – Medewerker crediteurenadministratie</w:t>
    </w:r>
    <w:r w:rsidRPr="00EB3E9B">
      <w:rPr>
        <w:caps/>
        <w:color w:val="auto"/>
      </w:rPr>
      <w:tab/>
    </w:r>
    <w:r w:rsidRPr="00EB3E9B">
      <w:rPr>
        <w:caps/>
        <w:color w:val="auto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5"/>
    <w:rsid w:val="00474625"/>
    <w:rsid w:val="00894992"/>
    <w:rsid w:val="00994AFC"/>
    <w:rsid w:val="00AA56E5"/>
    <w:rsid w:val="00C44296"/>
    <w:rsid w:val="00C57CC0"/>
    <w:rsid w:val="00CA0534"/>
    <w:rsid w:val="00D510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8B27F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Teken">
    <w:name w:val="Voettekst Teken"/>
    <w:basedOn w:val="Standaardalinea-lettertype"/>
    <w:link w:val="Voettekst"/>
    <w:rsid w:val="00CA0534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Teken">
    <w:name w:val="Voettekst Teken"/>
    <w:basedOn w:val="Standaardalinea-lettertype"/>
    <w:link w:val="Voettekst"/>
    <w:rsid w:val="00CA0534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nieuwe stijl:normal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2</Pages>
  <Words>598</Words>
  <Characters>3290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FUNCTIENIVEAUMATRIX FUNCTIEFAMILIE “KEUKEN”: NIVEAU ONDERSCHEIDENDE KENMERKEN (NOK)</vt:lpstr>
    </vt:vector>
  </TitlesOfParts>
  <Company>EVZ Organisatie-adviseurs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EVZ10</dc:creator>
  <cp:keywords/>
  <cp:lastModifiedBy>EVZ</cp:lastModifiedBy>
  <cp:revision>3</cp:revision>
  <cp:lastPrinted>2011-08-04T12:31:00Z</cp:lastPrinted>
  <dcterms:created xsi:type="dcterms:W3CDTF">2012-10-17T10:39:00Z</dcterms:created>
  <dcterms:modified xsi:type="dcterms:W3CDTF">2012-10-22T07:45:00Z</dcterms:modified>
</cp:coreProperties>
</file>